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89A0" w14:textId="77777777" w:rsidR="004F0AAD" w:rsidRDefault="004F0AAD" w:rsidP="004F0AAD"/>
    <w:p w14:paraId="7368F165" w14:textId="77777777" w:rsidR="008C288A" w:rsidRPr="008C288A" w:rsidRDefault="008C288A" w:rsidP="008C288A">
      <w:pPr>
        <w:widowControl/>
        <w:spacing w:line="600" w:lineRule="atLeast"/>
        <w:jc w:val="center"/>
        <w:rPr>
          <w:rFonts w:ascii="宋体" w:eastAsia="宋体" w:hAnsi="宋体" w:cs="宋体"/>
          <w:color w:val="333333"/>
          <w:kern w:val="0"/>
          <w:sz w:val="24"/>
          <w:szCs w:val="24"/>
        </w:rPr>
      </w:pPr>
      <w:r w:rsidRPr="008C288A">
        <w:rPr>
          <w:rFonts w:ascii="宋体" w:eastAsia="宋体" w:hAnsi="宋体" w:cs="宋体"/>
          <w:b/>
          <w:bCs/>
          <w:color w:val="333333"/>
          <w:kern w:val="0"/>
          <w:sz w:val="24"/>
          <w:szCs w:val="24"/>
        </w:rPr>
        <w:t>工商管理系召开课程思政建设培训交流会</w:t>
      </w:r>
    </w:p>
    <w:p w14:paraId="1FBCE170"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r w:rsidRPr="008C288A">
        <w:rPr>
          <w:rFonts w:ascii="微软雅黑" w:eastAsia="微软雅黑" w:hAnsi="微软雅黑" w:cs="宋体" w:hint="eastAsia"/>
          <w:color w:val="333333"/>
          <w:kern w:val="0"/>
          <w:szCs w:val="21"/>
        </w:rPr>
        <w:t>11月11日上午，工商管理系线上举行课程思政建设培训交流会。工商管理系全体教师参加，会议由工商管理系主任杨伟老师主持。</w:t>
      </w:r>
    </w:p>
    <w:p w14:paraId="2C2147B3"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p>
    <w:p w14:paraId="13C878D8"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r w:rsidRPr="008C288A">
        <w:rPr>
          <w:rFonts w:ascii="微软雅黑" w:eastAsia="微软雅黑" w:hAnsi="微软雅黑" w:cs="宋体" w:hint="eastAsia"/>
          <w:color w:val="333333"/>
          <w:kern w:val="0"/>
          <w:szCs w:val="21"/>
        </w:rPr>
        <w:t>首先，杨伟老师表示，全面推进课程思政建设是落实立德树人根本任务的战略举措，全面提高人才培养质量的重要任务。目前课程思政已经全面融入工商管理和市场营销两个专业的培养方案、课程大纲和教学环节，很好地落实和贯彻了课程思政建设的各项工作要求。为了进一步增强课程思政意识、提高课程思政教学研究的能力，我们仍然需要深入思考和总结课程思政建设先进经验和做法，全面形成广泛开展课程思政建设的良好氛围，全面提高人才培养质量。</w:t>
      </w:r>
    </w:p>
    <w:p w14:paraId="0CD0AFA4"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p>
    <w:p w14:paraId="3CEEF0C2" w14:textId="5B85CF70" w:rsidR="008C288A" w:rsidRPr="008C288A" w:rsidRDefault="008C288A" w:rsidP="008C288A">
      <w:pPr>
        <w:widowControl/>
        <w:shd w:val="clear" w:color="auto" w:fill="FFFFFF"/>
        <w:spacing w:line="375" w:lineRule="atLeast"/>
        <w:jc w:val="center"/>
        <w:rPr>
          <w:rFonts w:ascii="微软雅黑" w:eastAsia="微软雅黑" w:hAnsi="微软雅黑" w:cs="宋体"/>
          <w:color w:val="333333"/>
          <w:kern w:val="0"/>
          <w:sz w:val="23"/>
          <w:szCs w:val="23"/>
        </w:rPr>
      </w:pPr>
      <w:r w:rsidRPr="008C288A">
        <w:rPr>
          <w:rFonts w:ascii="微软雅黑" w:eastAsia="微软雅黑" w:hAnsi="微软雅黑" w:cs="宋体"/>
          <w:noProof/>
          <w:color w:val="333333"/>
          <w:kern w:val="0"/>
          <w:szCs w:val="21"/>
        </w:rPr>
        <w:drawing>
          <wp:inline distT="0" distB="0" distL="0" distR="0" wp14:anchorId="0FE58696" wp14:editId="1FD578BE">
            <wp:extent cx="3810000" cy="2057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057400"/>
                    </a:xfrm>
                    <a:prstGeom prst="rect">
                      <a:avLst/>
                    </a:prstGeom>
                    <a:noFill/>
                    <a:ln>
                      <a:noFill/>
                    </a:ln>
                  </pic:spPr>
                </pic:pic>
              </a:graphicData>
            </a:graphic>
          </wp:inline>
        </w:drawing>
      </w:r>
      <w:r w:rsidRPr="008C288A">
        <w:rPr>
          <w:rFonts w:ascii="微软雅黑" w:eastAsia="微软雅黑" w:hAnsi="微软雅黑" w:cs="宋体" w:hint="eastAsia"/>
          <w:color w:val="333333"/>
          <w:kern w:val="0"/>
          <w:szCs w:val="21"/>
        </w:rPr>
        <w:t> </w:t>
      </w:r>
    </w:p>
    <w:p w14:paraId="35971593" w14:textId="77777777" w:rsidR="008C288A" w:rsidRPr="008C288A" w:rsidRDefault="008C288A" w:rsidP="008C288A">
      <w:pPr>
        <w:widowControl/>
        <w:shd w:val="clear" w:color="auto" w:fill="FFFFFF"/>
        <w:spacing w:line="375" w:lineRule="atLeast"/>
        <w:jc w:val="center"/>
        <w:rPr>
          <w:rFonts w:ascii="微软雅黑" w:eastAsia="微软雅黑" w:hAnsi="微软雅黑" w:cs="宋体"/>
          <w:color w:val="333333"/>
          <w:kern w:val="0"/>
          <w:sz w:val="23"/>
          <w:szCs w:val="23"/>
        </w:rPr>
      </w:pPr>
    </w:p>
    <w:p w14:paraId="00236CBE"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r w:rsidRPr="008C288A">
        <w:rPr>
          <w:rFonts w:ascii="微软雅黑" w:eastAsia="微软雅黑" w:hAnsi="微软雅黑" w:cs="宋体" w:hint="eastAsia"/>
          <w:color w:val="333333"/>
          <w:kern w:val="0"/>
          <w:szCs w:val="21"/>
        </w:rPr>
        <w:t>随后，工商管理系席岳婷副教授分享了思政教育融入课堂方法，从优化课程思政建设体系、深化课程内涵、整合教学资源、挖掘思政要素、改革实践教学模式、开发典型案例、搭建思政教学平台等视角进行了交流和分享。</w:t>
      </w:r>
    </w:p>
    <w:p w14:paraId="6A0F5B4F"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p>
    <w:p w14:paraId="6A2EDEEF"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r w:rsidRPr="008C288A">
        <w:rPr>
          <w:rFonts w:ascii="微软雅黑" w:eastAsia="微软雅黑" w:hAnsi="微软雅黑" w:cs="宋体" w:hint="eastAsia"/>
          <w:color w:val="333333"/>
          <w:kern w:val="0"/>
          <w:szCs w:val="21"/>
        </w:rPr>
        <w:lastRenderedPageBreak/>
        <w:t>最后，教师们结合自身课程教学的体会展开发言交流，分享自身在课程思政教育教学中的心得体会，本次交流会取得圆满成功。</w:t>
      </w:r>
    </w:p>
    <w:p w14:paraId="232B5B01"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p>
    <w:p w14:paraId="514F0995"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p>
    <w:p w14:paraId="602F7943" w14:textId="77777777" w:rsidR="008C288A" w:rsidRPr="008C288A" w:rsidRDefault="008C288A" w:rsidP="008C288A">
      <w:pPr>
        <w:widowControl/>
        <w:shd w:val="clear" w:color="auto" w:fill="FFFFFF"/>
        <w:spacing w:line="375" w:lineRule="atLeast"/>
        <w:ind w:firstLine="480"/>
        <w:jc w:val="right"/>
        <w:rPr>
          <w:rFonts w:ascii="微软雅黑" w:eastAsia="微软雅黑" w:hAnsi="微软雅黑" w:cs="宋体"/>
          <w:color w:val="333333"/>
          <w:kern w:val="0"/>
          <w:sz w:val="23"/>
          <w:szCs w:val="23"/>
        </w:rPr>
      </w:pPr>
      <w:r w:rsidRPr="008C288A">
        <w:rPr>
          <w:rFonts w:ascii="微软雅黑" w:eastAsia="微软雅黑" w:hAnsi="微软雅黑" w:cs="宋体" w:hint="eastAsia"/>
          <w:color w:val="333333"/>
          <w:kern w:val="0"/>
          <w:szCs w:val="21"/>
        </w:rPr>
        <w:t>撰稿人：杨慧军  审核人：樊建强</w:t>
      </w:r>
    </w:p>
    <w:p w14:paraId="184BDAE8" w14:textId="77777777" w:rsidR="008C288A" w:rsidRPr="008C288A" w:rsidRDefault="008C288A" w:rsidP="008C288A">
      <w:pPr>
        <w:widowControl/>
        <w:shd w:val="clear" w:color="auto" w:fill="FFFFFF"/>
        <w:spacing w:line="375" w:lineRule="atLeast"/>
        <w:ind w:firstLine="480"/>
        <w:rPr>
          <w:rFonts w:ascii="微软雅黑" w:eastAsia="微软雅黑" w:hAnsi="微软雅黑" w:cs="宋体"/>
          <w:color w:val="333333"/>
          <w:kern w:val="0"/>
          <w:sz w:val="23"/>
          <w:szCs w:val="23"/>
        </w:rPr>
      </w:pPr>
    </w:p>
    <w:p w14:paraId="52BFC7B2" w14:textId="77777777" w:rsidR="00F965FE" w:rsidRPr="008C288A" w:rsidRDefault="00F965FE"/>
    <w:sectPr w:rsidR="00F965FE" w:rsidRPr="008C2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EBCF" w14:textId="77777777" w:rsidR="00CF069E" w:rsidRDefault="00CF069E" w:rsidP="004F0AAD">
      <w:r>
        <w:separator/>
      </w:r>
    </w:p>
  </w:endnote>
  <w:endnote w:type="continuationSeparator" w:id="0">
    <w:p w14:paraId="2454ACD5" w14:textId="77777777" w:rsidR="00CF069E" w:rsidRDefault="00CF069E" w:rsidP="004F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A78B" w14:textId="77777777" w:rsidR="00CF069E" w:rsidRDefault="00CF069E" w:rsidP="004F0AAD">
      <w:r>
        <w:separator/>
      </w:r>
    </w:p>
  </w:footnote>
  <w:footnote w:type="continuationSeparator" w:id="0">
    <w:p w14:paraId="53E59BF6" w14:textId="77777777" w:rsidR="00CF069E" w:rsidRDefault="00CF069E" w:rsidP="004F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4D"/>
    <w:rsid w:val="001D05DD"/>
    <w:rsid w:val="004F0AAD"/>
    <w:rsid w:val="00582B1F"/>
    <w:rsid w:val="005C604D"/>
    <w:rsid w:val="008C288A"/>
    <w:rsid w:val="008F4060"/>
    <w:rsid w:val="00CD2216"/>
    <w:rsid w:val="00CE2ED3"/>
    <w:rsid w:val="00CF069E"/>
    <w:rsid w:val="00F9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82E1"/>
  <w15:chartTrackingRefBased/>
  <w15:docId w15:val="{D95FC703-6695-4E8E-BF88-F340C365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A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0AAD"/>
    <w:rPr>
      <w:sz w:val="18"/>
      <w:szCs w:val="18"/>
    </w:rPr>
  </w:style>
  <w:style w:type="paragraph" w:styleId="a5">
    <w:name w:val="footer"/>
    <w:basedOn w:val="a"/>
    <w:link w:val="a6"/>
    <w:uiPriority w:val="99"/>
    <w:unhideWhenUsed/>
    <w:rsid w:val="004F0AAD"/>
    <w:pPr>
      <w:tabs>
        <w:tab w:val="center" w:pos="4153"/>
        <w:tab w:val="right" w:pos="8306"/>
      </w:tabs>
      <w:snapToGrid w:val="0"/>
      <w:jc w:val="left"/>
    </w:pPr>
    <w:rPr>
      <w:sz w:val="18"/>
      <w:szCs w:val="18"/>
    </w:rPr>
  </w:style>
  <w:style w:type="character" w:customStyle="1" w:styleId="a6">
    <w:name w:val="页脚 字符"/>
    <w:basedOn w:val="a0"/>
    <w:link w:val="a5"/>
    <w:uiPriority w:val="99"/>
    <w:rsid w:val="004F0AAD"/>
    <w:rPr>
      <w:sz w:val="18"/>
      <w:szCs w:val="18"/>
    </w:rPr>
  </w:style>
  <w:style w:type="paragraph" w:styleId="a7">
    <w:name w:val="Normal (Web)"/>
    <w:basedOn w:val="a"/>
    <w:uiPriority w:val="99"/>
    <w:semiHidden/>
    <w:unhideWhenUsed/>
    <w:rsid w:val="008C28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8565">
      <w:bodyDiv w:val="1"/>
      <w:marLeft w:val="0"/>
      <w:marRight w:val="0"/>
      <w:marTop w:val="0"/>
      <w:marBottom w:val="0"/>
      <w:divBdr>
        <w:top w:val="none" w:sz="0" w:space="0" w:color="auto"/>
        <w:left w:val="none" w:sz="0" w:space="0" w:color="auto"/>
        <w:bottom w:val="none" w:sz="0" w:space="0" w:color="auto"/>
        <w:right w:val="none" w:sz="0" w:space="0" w:color="auto"/>
      </w:divBdr>
      <w:divsChild>
        <w:div w:id="945423371">
          <w:marLeft w:val="0"/>
          <w:marRight w:val="0"/>
          <w:marTop w:val="300"/>
          <w:marBottom w:val="150"/>
          <w:divBdr>
            <w:top w:val="none" w:sz="0" w:space="0" w:color="auto"/>
            <w:left w:val="none" w:sz="0" w:space="0" w:color="auto"/>
            <w:bottom w:val="none" w:sz="0" w:space="0" w:color="auto"/>
            <w:right w:val="none" w:sz="0" w:space="0" w:color="auto"/>
          </w:divBdr>
        </w:div>
        <w:div w:id="913128257">
          <w:marLeft w:val="0"/>
          <w:marRight w:val="0"/>
          <w:marTop w:val="0"/>
          <w:marBottom w:val="0"/>
          <w:divBdr>
            <w:top w:val="none" w:sz="0" w:space="0" w:color="auto"/>
            <w:left w:val="none" w:sz="0" w:space="0" w:color="auto"/>
            <w:bottom w:val="dashed" w:sz="6" w:space="15" w:color="E5E7EA"/>
            <w:right w:val="none" w:sz="0" w:space="0" w:color="auto"/>
          </w:divBdr>
          <w:divsChild>
            <w:div w:id="336923732">
              <w:marLeft w:val="0"/>
              <w:marRight w:val="0"/>
              <w:marTop w:val="0"/>
              <w:marBottom w:val="0"/>
              <w:divBdr>
                <w:top w:val="none" w:sz="0" w:space="0" w:color="auto"/>
                <w:left w:val="none" w:sz="0" w:space="0" w:color="auto"/>
                <w:bottom w:val="none" w:sz="0" w:space="0" w:color="auto"/>
                <w:right w:val="none" w:sz="0" w:space="0" w:color="auto"/>
              </w:divBdr>
            </w:div>
            <w:div w:id="2016760405">
              <w:marLeft w:val="0"/>
              <w:marRight w:val="0"/>
              <w:marTop w:val="0"/>
              <w:marBottom w:val="0"/>
              <w:divBdr>
                <w:top w:val="none" w:sz="0" w:space="0" w:color="auto"/>
                <w:left w:val="none" w:sz="0" w:space="0" w:color="auto"/>
                <w:bottom w:val="none" w:sz="0" w:space="0" w:color="auto"/>
                <w:right w:val="none" w:sz="0" w:space="0" w:color="auto"/>
              </w:divBdr>
            </w:div>
          </w:divsChild>
        </w:div>
        <w:div w:id="1400833592">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小茹</dc:creator>
  <cp:keywords/>
  <dc:description/>
  <cp:lastModifiedBy>李 小茹</cp:lastModifiedBy>
  <cp:revision>6</cp:revision>
  <dcterms:created xsi:type="dcterms:W3CDTF">2022-11-25T02:35:00Z</dcterms:created>
  <dcterms:modified xsi:type="dcterms:W3CDTF">2022-11-29T06:12:00Z</dcterms:modified>
</cp:coreProperties>
</file>